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8B9" w:rsidRPr="008746FF" w:rsidRDefault="00F528B9" w:rsidP="00F528B9">
      <w:pPr>
        <w:jc w:val="center"/>
        <w:rPr>
          <w:rFonts w:cs="Arial"/>
          <w:b/>
          <w:bCs/>
          <w:sz w:val="20"/>
        </w:rPr>
      </w:pPr>
      <w:r w:rsidRPr="008746FF">
        <w:rPr>
          <w:rFonts w:cs="Arial"/>
          <w:b/>
          <w:bCs/>
          <w:sz w:val="20"/>
        </w:rPr>
        <w:t xml:space="preserve">ANNEXE </w:t>
      </w:r>
      <w:r>
        <w:rPr>
          <w:rFonts w:cs="Arial"/>
          <w:b/>
          <w:bCs/>
          <w:sz w:val="20"/>
        </w:rPr>
        <w:t>4</w:t>
      </w:r>
    </w:p>
    <w:p w:rsidR="00F528B9" w:rsidRDefault="00F528B9" w:rsidP="00F528B9">
      <w:pPr>
        <w:spacing w:before="120" w:after="120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MEMOIRE TECHNIQUE</w:t>
      </w:r>
    </w:p>
    <w:p w:rsidR="00F528B9" w:rsidRDefault="00F528B9" w:rsidP="00F528B9">
      <w:pPr>
        <w:spacing w:before="120" w:after="120"/>
        <w:jc w:val="center"/>
        <w:rPr>
          <w:rFonts w:cs="Arial"/>
          <w:b/>
          <w:bCs/>
          <w:sz w:val="20"/>
        </w:rPr>
      </w:pPr>
    </w:p>
    <w:p w:rsidR="00F528B9" w:rsidRPr="0034435C" w:rsidRDefault="00F528B9" w:rsidP="00F528B9">
      <w:pPr>
        <w:rPr>
          <w:rFonts w:cs="Arial"/>
        </w:rPr>
      </w:pPr>
    </w:p>
    <w:p w:rsidR="00F528B9" w:rsidRPr="006C59B9" w:rsidRDefault="00F528B9" w:rsidP="00F528B9">
      <w:pPr>
        <w:jc w:val="center"/>
        <w:rPr>
          <w:rFonts w:cs="Arial"/>
          <w:sz w:val="36"/>
          <w:szCs w:val="36"/>
        </w:rPr>
      </w:pPr>
      <w:r w:rsidRPr="006C59B9">
        <w:rPr>
          <w:rFonts w:cs="Arial"/>
          <w:sz w:val="36"/>
          <w:szCs w:val="36"/>
          <w:u w:val="single"/>
        </w:rPr>
        <w:t>LOT N°1</w:t>
      </w:r>
      <w:r w:rsidRPr="006C59B9">
        <w:rPr>
          <w:rFonts w:cs="Arial"/>
          <w:sz w:val="36"/>
          <w:szCs w:val="36"/>
        </w:rPr>
        <w:t> : Gamme classique</w:t>
      </w:r>
    </w:p>
    <w:p w:rsidR="00F528B9" w:rsidRPr="0034435C" w:rsidRDefault="00F528B9" w:rsidP="00F528B9">
      <w:pPr>
        <w:jc w:val="center"/>
        <w:rPr>
          <w:rFonts w:cs="Arial"/>
        </w:rPr>
      </w:pPr>
    </w:p>
    <w:p w:rsidR="00F528B9" w:rsidRPr="0034435C" w:rsidRDefault="00F528B9" w:rsidP="00F528B9">
      <w:pPr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t>Qualité et variétés des mets et des menus proposés</w:t>
            </w:r>
          </w:p>
          <w:p w:rsidR="00F528B9" w:rsidRPr="00D1446B" w:rsidRDefault="00F528B9" w:rsidP="00B04483">
            <w:pPr>
              <w:jc w:val="both"/>
              <w:rPr>
                <w:rFonts w:cs="Arial"/>
                <w:b/>
                <w:sz w:val="20"/>
              </w:rPr>
            </w:pPr>
          </w:p>
          <w:p w:rsidR="00F528B9" w:rsidRPr="00D1446B" w:rsidRDefault="00F528B9" w:rsidP="00B04483">
            <w:pPr>
              <w:jc w:val="both"/>
              <w:rPr>
                <w:rFonts w:cs="Arial"/>
                <w:sz w:val="20"/>
              </w:rPr>
            </w:pPr>
            <w:r w:rsidRPr="00D1446B">
              <w:rPr>
                <w:rFonts w:cs="Arial"/>
                <w:sz w:val="20"/>
              </w:rPr>
              <w:t xml:space="preserve">Les dispositions prévues sont présentées selon les </w:t>
            </w:r>
            <w:r w:rsidRPr="00D1446B">
              <w:rPr>
                <w:rFonts w:cs="Arial"/>
                <w:i/>
                <w:sz w:val="20"/>
              </w:rPr>
              <w:t>items</w:t>
            </w:r>
            <w:r w:rsidRPr="00D1446B">
              <w:rPr>
                <w:rFonts w:cs="Arial"/>
                <w:sz w:val="20"/>
              </w:rPr>
              <w:t xml:space="preserve"> suivants :</w:t>
            </w:r>
          </w:p>
          <w:p w:rsidR="00F528B9" w:rsidRPr="00D1446B" w:rsidRDefault="00F528B9" w:rsidP="00B04483">
            <w:pPr>
              <w:rPr>
                <w:rFonts w:cs="Arial"/>
                <w:b/>
                <w:color w:val="000000"/>
                <w:sz w:val="20"/>
              </w:rPr>
            </w:pPr>
          </w:p>
          <w:p w:rsidR="00F528B9" w:rsidRPr="00D1446B" w:rsidRDefault="00F528B9" w:rsidP="00F528B9">
            <w:pPr>
              <w:numPr>
                <w:ilvl w:val="1"/>
                <w:numId w:val="9"/>
              </w:numPr>
              <w:tabs>
                <w:tab w:val="left" w:pos="56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D1446B">
              <w:rPr>
                <w:rFonts w:cs="Arial"/>
                <w:sz w:val="20"/>
              </w:rPr>
              <w:t>Petits déjeuners accueil et pause-café</w:t>
            </w:r>
          </w:p>
          <w:p w:rsidR="00F528B9" w:rsidRPr="00D1446B" w:rsidRDefault="00F528B9" w:rsidP="00F528B9">
            <w:pPr>
              <w:numPr>
                <w:ilvl w:val="1"/>
                <w:numId w:val="9"/>
              </w:numPr>
              <w:tabs>
                <w:tab w:val="left" w:pos="56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D1446B">
              <w:rPr>
                <w:rFonts w:cs="Arial"/>
                <w:sz w:val="20"/>
              </w:rPr>
              <w:t xml:space="preserve">Les formules des plateaux repas d’affaires </w:t>
            </w:r>
          </w:p>
          <w:p w:rsidR="00F528B9" w:rsidRPr="00D1446B" w:rsidRDefault="00F528B9" w:rsidP="00F528B9">
            <w:pPr>
              <w:numPr>
                <w:ilvl w:val="1"/>
                <w:numId w:val="9"/>
              </w:numPr>
              <w:tabs>
                <w:tab w:val="left" w:pos="276"/>
                <w:tab w:val="left" w:pos="56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D1446B">
              <w:rPr>
                <w:rFonts w:cs="Arial"/>
                <w:sz w:val="20"/>
              </w:rPr>
              <w:t xml:space="preserve">Les formules des plateaux repas chaud sur place </w:t>
            </w:r>
          </w:p>
          <w:p w:rsidR="00F528B9" w:rsidRPr="00D1446B" w:rsidRDefault="00F528B9" w:rsidP="00F528B9">
            <w:pPr>
              <w:numPr>
                <w:ilvl w:val="1"/>
                <w:numId w:val="9"/>
              </w:numPr>
              <w:tabs>
                <w:tab w:val="left" w:pos="56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Les formules</w:t>
            </w:r>
            <w:r w:rsidRPr="00D1446B">
              <w:rPr>
                <w:rFonts w:cs="Arial"/>
                <w:sz w:val="20"/>
              </w:rPr>
              <w:t xml:space="preserve"> Panier-repas </w:t>
            </w:r>
          </w:p>
          <w:p w:rsidR="00F528B9" w:rsidRDefault="00F528B9" w:rsidP="00F528B9">
            <w:pPr>
              <w:numPr>
                <w:ilvl w:val="0"/>
                <w:numId w:val="8"/>
              </w:numPr>
              <w:tabs>
                <w:tab w:val="left" w:pos="562"/>
              </w:tabs>
              <w:ind w:hanging="406"/>
              <w:contextualSpacing/>
              <w:jc w:val="both"/>
              <w:rPr>
                <w:rFonts w:cs="Arial"/>
                <w:sz w:val="20"/>
              </w:rPr>
            </w:pPr>
            <w:r w:rsidRPr="00AB6797">
              <w:rPr>
                <w:rFonts w:cs="Arial"/>
                <w:sz w:val="20"/>
              </w:rPr>
              <w:t xml:space="preserve">Les formules des buffets froids et chauds </w:t>
            </w:r>
          </w:p>
          <w:p w:rsidR="00F528B9" w:rsidRPr="00AB6797" w:rsidRDefault="00F528B9" w:rsidP="00F528B9">
            <w:pPr>
              <w:numPr>
                <w:ilvl w:val="0"/>
                <w:numId w:val="8"/>
              </w:numPr>
              <w:tabs>
                <w:tab w:val="left" w:pos="562"/>
              </w:tabs>
              <w:ind w:hanging="406"/>
              <w:contextualSpacing/>
              <w:jc w:val="both"/>
              <w:rPr>
                <w:rFonts w:cs="Arial"/>
                <w:sz w:val="20"/>
              </w:rPr>
            </w:pPr>
            <w:r w:rsidRPr="00AB6797">
              <w:rPr>
                <w:rFonts w:cs="Arial"/>
                <w:sz w:val="20"/>
              </w:rPr>
              <w:t>Les galette des rois (à la frangipane et à la pomme)</w:t>
            </w:r>
          </w:p>
          <w:p w:rsidR="00F528B9" w:rsidRPr="00D1446B" w:rsidRDefault="00F528B9" w:rsidP="00F528B9">
            <w:pPr>
              <w:numPr>
                <w:ilvl w:val="1"/>
                <w:numId w:val="10"/>
              </w:numPr>
              <w:tabs>
                <w:tab w:val="left" w:pos="597"/>
                <w:tab w:val="left" w:pos="1080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D1446B">
              <w:rPr>
                <w:rFonts w:cs="Arial"/>
                <w:sz w:val="20"/>
              </w:rPr>
              <w:t xml:space="preserve">Les pièces de cocktails apéritif, </w:t>
            </w:r>
            <w:proofErr w:type="spellStart"/>
            <w:r w:rsidRPr="00D1446B">
              <w:rPr>
                <w:rFonts w:cs="Arial"/>
                <w:sz w:val="20"/>
              </w:rPr>
              <w:t>déjeunatoire</w:t>
            </w:r>
            <w:proofErr w:type="spellEnd"/>
            <w:r w:rsidRPr="00D1446B">
              <w:rPr>
                <w:rFonts w:cs="Arial"/>
                <w:sz w:val="20"/>
              </w:rPr>
              <w:t xml:space="preserve"> ou dinatoire </w:t>
            </w:r>
          </w:p>
          <w:p w:rsidR="00F528B9" w:rsidRPr="00D1446B" w:rsidRDefault="00F528B9" w:rsidP="00B04483">
            <w:pPr>
              <w:pStyle w:val="Paragraphedeliste"/>
              <w:ind w:left="310"/>
              <w:jc w:val="both"/>
              <w:rPr>
                <w:rFonts w:cs="Arial"/>
                <w:sz w:val="20"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  <w:r w:rsidRPr="0034435C">
              <w:rPr>
                <w:rFonts w:cs="Arial"/>
                <w:b/>
              </w:rPr>
              <w:t>Réponse</w:t>
            </w: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eastAsia="Times New Roman"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lastRenderedPageBreak/>
              <w:t xml:space="preserve">Qualité et variété des boissons proposées </w:t>
            </w: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Les dispositions prévues sont présentées selon les </w:t>
            </w:r>
            <w:r w:rsidRPr="00FF7E7D">
              <w:rPr>
                <w:rFonts w:cs="Arial"/>
                <w:i/>
                <w:sz w:val="20"/>
              </w:rPr>
              <w:t>items</w:t>
            </w:r>
            <w:r w:rsidRPr="00FF7E7D">
              <w:rPr>
                <w:rFonts w:cs="Arial"/>
                <w:sz w:val="20"/>
              </w:rPr>
              <w:t xml:space="preserve"> suivants :</w:t>
            </w: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</w:p>
          <w:p w:rsidR="00F528B9" w:rsidRPr="00FF7E7D" w:rsidRDefault="00F528B9" w:rsidP="00F528B9">
            <w:pPr>
              <w:pStyle w:val="Paragraphedeliste"/>
              <w:numPr>
                <w:ilvl w:val="0"/>
                <w:numId w:val="1"/>
              </w:numPr>
              <w:ind w:left="310" w:hanging="310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Boissons proposées alcoolisées </w:t>
            </w:r>
          </w:p>
          <w:p w:rsidR="00F528B9" w:rsidRPr="00FF7E7D" w:rsidRDefault="00F528B9" w:rsidP="00F528B9">
            <w:pPr>
              <w:pStyle w:val="Paragraphedeliste"/>
              <w:numPr>
                <w:ilvl w:val="0"/>
                <w:numId w:val="1"/>
              </w:numPr>
              <w:ind w:left="310" w:hanging="310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>Boissons proposées non alcoolisées)</w:t>
            </w:r>
          </w:p>
          <w:p w:rsidR="00F528B9" w:rsidRPr="0034435C" w:rsidRDefault="00F528B9" w:rsidP="00B04483">
            <w:pPr>
              <w:jc w:val="both"/>
              <w:rPr>
                <w:rFonts w:cs="Arial"/>
              </w:rPr>
            </w:pPr>
          </w:p>
        </w:tc>
      </w:tr>
      <w:tr w:rsidR="00F528B9" w:rsidRPr="0034435C" w:rsidTr="00B04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92"/>
        </w:trPr>
        <w:tc>
          <w:tcPr>
            <w:tcW w:w="9062" w:type="dxa"/>
          </w:tcPr>
          <w:p w:rsidR="00F528B9" w:rsidRDefault="00F528B9" w:rsidP="00B04483">
            <w:pPr>
              <w:jc w:val="both"/>
              <w:rPr>
                <w:rFonts w:cs="Arial"/>
                <w:b/>
              </w:rPr>
            </w:pPr>
            <w:r w:rsidRPr="0034435C">
              <w:rPr>
                <w:rFonts w:cs="Arial"/>
                <w:b/>
              </w:rPr>
              <w:t>Réponse</w:t>
            </w: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eastAsia="Times New Roman"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lastRenderedPageBreak/>
              <w:t xml:space="preserve">Organisation et moyens humains </w:t>
            </w:r>
          </w:p>
          <w:p w:rsidR="00F528B9" w:rsidRDefault="00F528B9" w:rsidP="00B04483">
            <w:pPr>
              <w:jc w:val="both"/>
              <w:rPr>
                <w:rFonts w:cs="Arial"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Les dispositions prévues sont présentées selon les </w:t>
            </w:r>
            <w:r w:rsidRPr="00AB6797">
              <w:rPr>
                <w:rFonts w:cs="Arial"/>
                <w:i/>
                <w:sz w:val="20"/>
              </w:rPr>
              <w:t>items</w:t>
            </w:r>
            <w:r w:rsidRPr="00FF7E7D">
              <w:rPr>
                <w:rFonts w:cs="Arial"/>
                <w:sz w:val="20"/>
              </w:rPr>
              <w:t xml:space="preserve"> suivants :</w:t>
            </w: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>Personnel</w:t>
            </w:r>
          </w:p>
          <w:p w:rsidR="00F528B9" w:rsidRPr="00FF7E7D" w:rsidRDefault="00F528B9" w:rsidP="00F528B9">
            <w:pPr>
              <w:pStyle w:val="Paragraphedeliste"/>
              <w:numPr>
                <w:ilvl w:val="1"/>
                <w:numId w:val="10"/>
              </w:numPr>
              <w:tabs>
                <w:tab w:val="left" w:pos="266"/>
              </w:tabs>
              <w:ind w:hanging="1410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>Tenue</w:t>
            </w:r>
          </w:p>
          <w:p w:rsidR="00F528B9" w:rsidRPr="00FF7E7D" w:rsidRDefault="00F528B9" w:rsidP="00F528B9">
            <w:pPr>
              <w:pStyle w:val="Paragraphedeliste"/>
              <w:numPr>
                <w:ilvl w:val="0"/>
                <w:numId w:val="3"/>
              </w:numPr>
              <w:ind w:left="310" w:hanging="284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Expérience et références des personnels </w:t>
            </w:r>
          </w:p>
          <w:p w:rsidR="00F528B9" w:rsidRPr="00FF7E7D" w:rsidRDefault="00F528B9" w:rsidP="00B04483">
            <w:pPr>
              <w:ind w:left="26"/>
              <w:jc w:val="both"/>
              <w:rPr>
                <w:rFonts w:cs="Arial"/>
                <w:i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Organisation </w:t>
            </w:r>
          </w:p>
          <w:p w:rsidR="00F528B9" w:rsidRPr="00FF7E7D" w:rsidRDefault="00F528B9" w:rsidP="00F528B9">
            <w:pPr>
              <w:pStyle w:val="Paragraphedeliste"/>
              <w:numPr>
                <w:ilvl w:val="0"/>
                <w:numId w:val="3"/>
              </w:numPr>
              <w:ind w:left="314" w:hanging="284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>Planning prévisionnel des livraisons</w:t>
            </w:r>
          </w:p>
          <w:p w:rsidR="00F528B9" w:rsidRPr="0034435C" w:rsidRDefault="00F528B9" w:rsidP="00F528B9">
            <w:pPr>
              <w:pStyle w:val="Paragraphedeliste"/>
              <w:numPr>
                <w:ilvl w:val="0"/>
                <w:numId w:val="3"/>
              </w:numPr>
              <w:ind w:left="310" w:hanging="284"/>
              <w:jc w:val="both"/>
              <w:rPr>
                <w:rFonts w:cs="Arial"/>
              </w:rPr>
            </w:pPr>
            <w:r w:rsidRPr="00FF7E7D">
              <w:rPr>
                <w:rFonts w:cs="Arial"/>
                <w:sz w:val="20"/>
              </w:rPr>
              <w:t>Rétro-planning pour la mise en place et la reprise</w:t>
            </w:r>
            <w:r w:rsidRPr="0034435C">
              <w:rPr>
                <w:rFonts w:cs="Arial"/>
              </w:rPr>
              <w:t xml:space="preserve"> </w:t>
            </w:r>
            <w:r w:rsidRPr="00FF7E7D">
              <w:rPr>
                <w:rFonts w:cs="Arial"/>
                <w:sz w:val="20"/>
              </w:rPr>
              <w:t xml:space="preserve">des moyens techniques envisagés (moyens de conservation, transport). </w:t>
            </w:r>
          </w:p>
        </w:tc>
      </w:tr>
      <w:tr w:rsidR="00F528B9" w:rsidRPr="0034435C" w:rsidTr="00B04483">
        <w:trPr>
          <w:trHeight w:val="10772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  <w:r w:rsidRPr="0034435C">
              <w:rPr>
                <w:rFonts w:cs="Arial"/>
                <w:b/>
              </w:rPr>
              <w:t>Réponse</w:t>
            </w: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C59B9">
              <w:rPr>
                <w:rFonts w:cs="Arial"/>
                <w:b/>
                <w:sz w:val="36"/>
                <w:szCs w:val="36"/>
              </w:rPr>
              <w:lastRenderedPageBreak/>
              <w:t xml:space="preserve">Moyens matériels </w:t>
            </w:r>
          </w:p>
          <w:p w:rsidR="00F528B9" w:rsidRDefault="00F528B9" w:rsidP="00B04483">
            <w:pPr>
              <w:jc w:val="both"/>
              <w:rPr>
                <w:rFonts w:cs="Arial"/>
                <w:sz w:val="20"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b/>
                <w:szCs w:val="24"/>
              </w:rPr>
            </w:pPr>
            <w:r w:rsidRPr="00FF7E7D">
              <w:rPr>
                <w:rFonts w:cs="Arial"/>
                <w:sz w:val="20"/>
              </w:rPr>
              <w:t xml:space="preserve">Les dispositions prévues sont présentées selon les </w:t>
            </w:r>
            <w:r w:rsidRPr="00AB6797">
              <w:rPr>
                <w:rFonts w:cs="Arial"/>
                <w:i/>
                <w:sz w:val="20"/>
              </w:rPr>
              <w:t>items</w:t>
            </w:r>
            <w:r w:rsidRPr="00FF7E7D">
              <w:rPr>
                <w:rFonts w:cs="Arial"/>
                <w:sz w:val="20"/>
              </w:rPr>
              <w:t xml:space="preserve"> suivants :</w:t>
            </w:r>
          </w:p>
          <w:p w:rsidR="00F528B9" w:rsidRDefault="00F528B9" w:rsidP="00F528B9">
            <w:pPr>
              <w:pStyle w:val="Paragraphedeliste"/>
              <w:numPr>
                <w:ilvl w:val="0"/>
                <w:numId w:val="11"/>
              </w:numPr>
              <w:tabs>
                <w:tab w:val="left" w:pos="314"/>
              </w:tabs>
              <w:ind w:hanging="690"/>
              <w:rPr>
                <w:rFonts w:cs="Arial"/>
                <w:color w:val="000000"/>
                <w:sz w:val="20"/>
              </w:rPr>
            </w:pPr>
            <w:r w:rsidRPr="00E1471B">
              <w:rPr>
                <w:rFonts w:cs="Arial"/>
                <w:color w:val="000000"/>
                <w:sz w:val="20"/>
              </w:rPr>
              <w:t xml:space="preserve">Dressage des assiettes </w:t>
            </w:r>
          </w:p>
          <w:p w:rsidR="00F528B9" w:rsidRDefault="00F528B9" w:rsidP="00F528B9">
            <w:pPr>
              <w:pStyle w:val="Paragraphedeliste"/>
              <w:numPr>
                <w:ilvl w:val="0"/>
                <w:numId w:val="11"/>
              </w:numPr>
              <w:tabs>
                <w:tab w:val="left" w:pos="314"/>
              </w:tabs>
              <w:ind w:hanging="69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Vaisselles et couverts</w:t>
            </w:r>
          </w:p>
          <w:p w:rsidR="00F528B9" w:rsidRDefault="00F528B9" w:rsidP="00F528B9">
            <w:pPr>
              <w:pStyle w:val="Paragraphedeliste"/>
              <w:numPr>
                <w:ilvl w:val="0"/>
                <w:numId w:val="11"/>
              </w:numPr>
              <w:tabs>
                <w:tab w:val="left" w:pos="314"/>
              </w:tabs>
              <w:ind w:hanging="69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Nappage</w:t>
            </w:r>
          </w:p>
          <w:p w:rsidR="00F528B9" w:rsidRPr="00E1471B" w:rsidRDefault="00F528B9" w:rsidP="00F528B9">
            <w:pPr>
              <w:pStyle w:val="Paragraphedeliste"/>
              <w:numPr>
                <w:ilvl w:val="0"/>
                <w:numId w:val="11"/>
              </w:numPr>
              <w:tabs>
                <w:tab w:val="left" w:pos="314"/>
              </w:tabs>
              <w:ind w:hanging="69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Moyens de conservation et transport</w:t>
            </w:r>
          </w:p>
          <w:p w:rsidR="00F528B9" w:rsidRPr="0034435C" w:rsidRDefault="00F528B9" w:rsidP="00B04483">
            <w:pPr>
              <w:tabs>
                <w:tab w:val="left" w:pos="454"/>
              </w:tabs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Default="00F528B9" w:rsidP="00B04483">
            <w:pPr>
              <w:rPr>
                <w:rFonts w:cs="Arial"/>
                <w:b/>
              </w:rPr>
            </w:pPr>
            <w:r w:rsidRPr="000200B3">
              <w:rPr>
                <w:rFonts w:cs="Arial"/>
                <w:b/>
              </w:rPr>
              <w:t>Réponse</w:t>
            </w: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eastAsia="Times New Roman"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lastRenderedPageBreak/>
              <w:t xml:space="preserve">Démarche environnementale </w:t>
            </w:r>
            <w:r w:rsidRPr="006C59B9">
              <w:rPr>
                <w:rFonts w:cs="Arial"/>
                <w:b/>
                <w:sz w:val="36"/>
                <w:szCs w:val="36"/>
              </w:rPr>
              <w:t>mise en œuvre pour l’exécution des prestations</w:t>
            </w:r>
            <w:r w:rsidRPr="006C59B9">
              <w:rPr>
                <w:rFonts w:eastAsia="Times New Roman" w:cs="Arial"/>
                <w:b/>
                <w:sz w:val="36"/>
                <w:szCs w:val="36"/>
              </w:rPr>
              <w:t xml:space="preserve"> </w:t>
            </w:r>
          </w:p>
          <w:p w:rsidR="00F528B9" w:rsidRPr="0034435C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>Les dispositions prévues sont présentées selon les items suivants :</w:t>
            </w:r>
          </w:p>
          <w:p w:rsidR="00F528B9" w:rsidRPr="00FF7E7D" w:rsidRDefault="00F528B9" w:rsidP="00B04483">
            <w:pPr>
              <w:jc w:val="both"/>
              <w:rPr>
                <w:rFonts w:cs="Arial"/>
                <w:b/>
                <w:sz w:val="20"/>
              </w:rPr>
            </w:pPr>
          </w:p>
          <w:p w:rsidR="00F528B9" w:rsidRPr="00FF7E7D" w:rsidRDefault="00F528B9" w:rsidP="00F528B9">
            <w:pPr>
              <w:pStyle w:val="Paragraphedeliste"/>
              <w:numPr>
                <w:ilvl w:val="0"/>
                <w:numId w:val="1"/>
              </w:numPr>
              <w:ind w:left="310" w:hanging="310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Qualité environnementale des produits entrant dans la composition des préparations culinaires (saisonnalité, bio et circuits courts) </w:t>
            </w:r>
          </w:p>
          <w:p w:rsidR="00F528B9" w:rsidRPr="0034435C" w:rsidRDefault="00F528B9" w:rsidP="00F528B9">
            <w:pPr>
              <w:pStyle w:val="Paragraphedeliste"/>
              <w:numPr>
                <w:ilvl w:val="0"/>
                <w:numId w:val="1"/>
              </w:numPr>
              <w:ind w:left="310" w:hanging="310"/>
              <w:jc w:val="both"/>
              <w:rPr>
                <w:rFonts w:cs="Arial"/>
              </w:rPr>
            </w:pPr>
            <w:r w:rsidRPr="00FF7E7D">
              <w:rPr>
                <w:rFonts w:cs="Arial"/>
                <w:sz w:val="20"/>
              </w:rPr>
              <w:t>Qualité environnementale des contenants (réutilisables, recyclés, recyclables ou réemployés) et labels</w:t>
            </w:r>
            <w:r>
              <w:rPr>
                <w:rFonts w:cs="Arial"/>
              </w:rPr>
              <w:t xml:space="preserve"> </w:t>
            </w:r>
          </w:p>
        </w:tc>
      </w:tr>
      <w:tr w:rsidR="00F528B9" w:rsidRPr="0034435C" w:rsidTr="00B04483">
        <w:trPr>
          <w:trHeight w:val="10602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  <w:r w:rsidRPr="0034435C">
              <w:rPr>
                <w:rFonts w:cs="Arial"/>
                <w:b/>
              </w:rPr>
              <w:t>Réponse</w:t>
            </w: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</w:tc>
      </w:tr>
    </w:tbl>
    <w:p w:rsidR="00F528B9" w:rsidRDefault="00F528B9" w:rsidP="00F528B9">
      <w:pPr>
        <w:spacing w:before="120" w:after="120"/>
        <w:jc w:val="both"/>
        <w:rPr>
          <w:rFonts w:cs="Arial"/>
          <w:b/>
          <w:color w:val="0070C0"/>
          <w:sz w:val="20"/>
        </w:rPr>
      </w:pPr>
    </w:p>
    <w:p w:rsidR="00F528B9" w:rsidRDefault="00F528B9" w:rsidP="00F528B9">
      <w:pPr>
        <w:spacing w:before="120" w:after="120"/>
        <w:jc w:val="both"/>
        <w:rPr>
          <w:rFonts w:cs="Arial"/>
          <w:b/>
          <w:color w:val="0070C0"/>
          <w:sz w:val="20"/>
        </w:rPr>
      </w:pPr>
    </w:p>
    <w:p w:rsidR="00F528B9" w:rsidRDefault="00F528B9" w:rsidP="00F528B9">
      <w:pPr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br w:type="page"/>
      </w:r>
    </w:p>
    <w:p w:rsidR="00F528B9" w:rsidRPr="008746FF" w:rsidRDefault="00F528B9" w:rsidP="00F528B9">
      <w:pPr>
        <w:jc w:val="center"/>
        <w:rPr>
          <w:rFonts w:cs="Arial"/>
          <w:b/>
          <w:bCs/>
          <w:sz w:val="20"/>
        </w:rPr>
      </w:pPr>
      <w:r w:rsidRPr="008746FF">
        <w:rPr>
          <w:rFonts w:cs="Arial"/>
          <w:b/>
          <w:bCs/>
          <w:sz w:val="20"/>
        </w:rPr>
        <w:lastRenderedPageBreak/>
        <w:t xml:space="preserve">ANNEXE </w:t>
      </w:r>
      <w:r>
        <w:rPr>
          <w:rFonts w:cs="Arial"/>
          <w:b/>
          <w:bCs/>
          <w:sz w:val="20"/>
        </w:rPr>
        <w:t>5</w:t>
      </w:r>
    </w:p>
    <w:p w:rsidR="00F528B9" w:rsidRDefault="00F528B9" w:rsidP="00F528B9">
      <w:pPr>
        <w:spacing w:before="120" w:after="120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MEMOIRE TECHNIQUE</w:t>
      </w:r>
    </w:p>
    <w:p w:rsidR="00F528B9" w:rsidRPr="006C59B9" w:rsidRDefault="00F528B9" w:rsidP="00F528B9">
      <w:pPr>
        <w:jc w:val="center"/>
        <w:rPr>
          <w:rFonts w:cs="Arial"/>
          <w:sz w:val="36"/>
          <w:szCs w:val="36"/>
        </w:rPr>
      </w:pPr>
      <w:r w:rsidRPr="006C59B9">
        <w:rPr>
          <w:rFonts w:cs="Arial"/>
          <w:sz w:val="36"/>
          <w:szCs w:val="36"/>
          <w:u w:val="single"/>
        </w:rPr>
        <w:t>LOT N°2</w:t>
      </w:r>
      <w:r w:rsidRPr="006C59B9">
        <w:rPr>
          <w:rFonts w:cs="Arial"/>
          <w:sz w:val="36"/>
          <w:szCs w:val="36"/>
        </w:rPr>
        <w:t> : Gamme prestige</w:t>
      </w:r>
    </w:p>
    <w:p w:rsidR="00F528B9" w:rsidRPr="0034435C" w:rsidRDefault="00F528B9" w:rsidP="00F528B9">
      <w:pPr>
        <w:jc w:val="center"/>
        <w:rPr>
          <w:rFonts w:cs="Arial"/>
        </w:rPr>
      </w:pPr>
    </w:p>
    <w:p w:rsidR="00F528B9" w:rsidRPr="0034435C" w:rsidRDefault="00F528B9" w:rsidP="00F528B9">
      <w:pPr>
        <w:rPr>
          <w:rFonts w:cs="Arial"/>
        </w:rPr>
      </w:pPr>
    </w:p>
    <w:p w:rsidR="00F528B9" w:rsidRPr="0034435C" w:rsidRDefault="00F528B9" w:rsidP="00F528B9">
      <w:pPr>
        <w:rPr>
          <w:rFonts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t xml:space="preserve">Qualité et variétés des mets et des menus proposés </w:t>
            </w: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Pr="0034435C" w:rsidRDefault="00F528B9" w:rsidP="00B04483">
            <w:pPr>
              <w:jc w:val="both"/>
              <w:rPr>
                <w:rFonts w:cs="Arial"/>
              </w:rPr>
            </w:pPr>
            <w:r w:rsidRPr="0034435C">
              <w:rPr>
                <w:rFonts w:cs="Arial"/>
              </w:rPr>
              <w:t xml:space="preserve">Les dispositions prévues sont présentées selon les </w:t>
            </w:r>
            <w:r w:rsidRPr="0034435C">
              <w:rPr>
                <w:rFonts w:cs="Arial"/>
                <w:i/>
              </w:rPr>
              <w:t>items</w:t>
            </w:r>
            <w:r w:rsidRPr="0034435C">
              <w:rPr>
                <w:rFonts w:cs="Arial"/>
              </w:rPr>
              <w:t xml:space="preserve"> suivants :</w:t>
            </w:r>
          </w:p>
          <w:p w:rsidR="00F528B9" w:rsidRPr="00A51DBE" w:rsidRDefault="00F528B9" w:rsidP="00B04483">
            <w:pPr>
              <w:rPr>
                <w:rFonts w:cs="Arial"/>
                <w:b/>
                <w:color w:val="000000"/>
                <w:sz w:val="20"/>
              </w:rPr>
            </w:pPr>
          </w:p>
          <w:p w:rsidR="00F528B9" w:rsidRPr="000B0434" w:rsidRDefault="00F528B9" w:rsidP="00F528B9">
            <w:pPr>
              <w:numPr>
                <w:ilvl w:val="0"/>
                <w:numId w:val="6"/>
              </w:numPr>
              <w:tabs>
                <w:tab w:val="left" w:pos="271"/>
              </w:tabs>
              <w:ind w:left="426" w:hanging="284"/>
              <w:contextualSpacing/>
              <w:jc w:val="both"/>
              <w:rPr>
                <w:rFonts w:cs="Arial"/>
                <w:sz w:val="20"/>
              </w:rPr>
            </w:pPr>
            <w:r w:rsidRPr="000B0434">
              <w:rPr>
                <w:rFonts w:cs="Arial"/>
                <w:b/>
                <w:sz w:val="20"/>
              </w:rPr>
              <w:t xml:space="preserve">Les déjeuners servis à table </w:t>
            </w:r>
            <w:r w:rsidRPr="000B0434">
              <w:rPr>
                <w:rFonts w:cs="Arial"/>
                <w:sz w:val="20"/>
              </w:rPr>
              <w:t>·</w:t>
            </w:r>
            <w:r w:rsidRPr="006C59B9">
              <w:rPr>
                <w:rFonts w:cs="Arial"/>
                <w:b/>
                <w:sz w:val="20"/>
              </w:rPr>
              <w:t>Menus gastronomiques adaptés à de très hautes autorités</w:t>
            </w:r>
            <w:r w:rsidRPr="000B0434">
              <w:rPr>
                <w:rFonts w:cs="Arial"/>
                <w:sz w:val="20"/>
              </w:rPr>
              <w:t xml:space="preserve"> 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>·    Qualité des produits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>·    Diversité des formules</w:t>
            </w:r>
          </w:p>
          <w:p w:rsidR="00F528B9" w:rsidRPr="00166F0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>·    Menu</w:t>
            </w:r>
            <w:r>
              <w:rPr>
                <w:rFonts w:cs="Arial"/>
                <w:sz w:val="20"/>
              </w:rPr>
              <w:t xml:space="preserve"> </w:t>
            </w:r>
            <w:r w:rsidRPr="00EE6888">
              <w:rPr>
                <w:rFonts w:cs="Arial"/>
                <w:sz w:val="20"/>
              </w:rPr>
              <w:t>végétarien gustatif</w:t>
            </w:r>
          </w:p>
          <w:p w:rsidR="00F528B9" w:rsidRPr="00A51DBE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166F08">
              <w:rPr>
                <w:rFonts w:cs="Arial"/>
                <w:sz w:val="20"/>
              </w:rPr>
              <w:tab/>
            </w:r>
            <w:r w:rsidRPr="00166F08">
              <w:rPr>
                <w:rFonts w:cs="Arial"/>
                <w:sz w:val="20"/>
              </w:rPr>
              <w:tab/>
            </w:r>
            <w:r w:rsidRPr="00166F08">
              <w:rPr>
                <w:rFonts w:cs="Arial"/>
                <w:sz w:val="20"/>
              </w:rPr>
              <w:tab/>
            </w:r>
          </w:p>
          <w:p w:rsidR="00F528B9" w:rsidRPr="00E1471B" w:rsidRDefault="00F528B9" w:rsidP="00F528B9">
            <w:pPr>
              <w:numPr>
                <w:ilvl w:val="0"/>
                <w:numId w:val="6"/>
              </w:numPr>
              <w:tabs>
                <w:tab w:val="left" w:pos="271"/>
              </w:tabs>
              <w:ind w:left="284" w:hanging="284"/>
              <w:contextualSpacing/>
              <w:jc w:val="both"/>
              <w:rPr>
                <w:rFonts w:cs="Arial"/>
                <w:i/>
                <w:sz w:val="20"/>
              </w:rPr>
            </w:pPr>
            <w:r w:rsidRPr="00EE6888">
              <w:rPr>
                <w:rFonts w:cs="Arial"/>
                <w:b/>
                <w:sz w:val="20"/>
              </w:rPr>
              <w:t>Les déjeuners servis au plateau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  <w:p w:rsidR="00F528B9" w:rsidRPr="00EE6888" w:rsidRDefault="00F528B9" w:rsidP="00F528B9">
            <w:pPr>
              <w:numPr>
                <w:ilvl w:val="0"/>
                <w:numId w:val="4"/>
              </w:numPr>
              <w:tabs>
                <w:tab w:val="left" w:pos="739"/>
              </w:tabs>
              <w:ind w:hanging="720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Formule proposée </w:t>
            </w:r>
            <w:r w:rsidRPr="00EE6888">
              <w:rPr>
                <w:rFonts w:cs="Arial"/>
                <w:sz w:val="20"/>
              </w:rPr>
              <w:t>adapt</w:t>
            </w:r>
            <w:r>
              <w:rPr>
                <w:rFonts w:cs="Arial"/>
                <w:sz w:val="20"/>
              </w:rPr>
              <w:t>ée pour une restauration rapide</w:t>
            </w:r>
            <w:r w:rsidRPr="00EE6888">
              <w:rPr>
                <w:rFonts w:cs="Arial"/>
                <w:sz w:val="20"/>
              </w:rPr>
              <w:t xml:space="preserve"> 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>·    Qualité des produits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>·    Diversité des formules</w:t>
            </w:r>
          </w:p>
          <w:p w:rsidR="00F528B9" w:rsidRDefault="00F528B9" w:rsidP="00B04483">
            <w:pPr>
              <w:ind w:left="720"/>
              <w:contextualSpacing/>
              <w:jc w:val="both"/>
              <w:rPr>
                <w:rFonts w:cs="Arial"/>
                <w:sz w:val="20"/>
              </w:rPr>
            </w:pPr>
          </w:p>
          <w:p w:rsidR="00F528B9" w:rsidRPr="00E1471B" w:rsidRDefault="00F528B9" w:rsidP="00F528B9">
            <w:pPr>
              <w:numPr>
                <w:ilvl w:val="0"/>
                <w:numId w:val="7"/>
              </w:numPr>
              <w:tabs>
                <w:tab w:val="left" w:pos="282"/>
              </w:tabs>
              <w:ind w:left="426" w:hanging="426"/>
              <w:contextualSpacing/>
              <w:jc w:val="both"/>
              <w:rPr>
                <w:rFonts w:cs="Arial"/>
                <w:b/>
                <w:sz w:val="20"/>
              </w:rPr>
            </w:pPr>
            <w:r w:rsidRPr="00E1471B">
              <w:rPr>
                <w:rFonts w:cs="Arial"/>
                <w:b/>
                <w:sz w:val="20"/>
              </w:rPr>
              <w:t>Cocktails de fin de salon :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 xml:space="preserve">·    Qualité des </w:t>
            </w:r>
            <w:r>
              <w:rPr>
                <w:rFonts w:cs="Arial"/>
                <w:sz w:val="20"/>
              </w:rPr>
              <w:t>pièces</w:t>
            </w:r>
          </w:p>
          <w:p w:rsidR="00F528B9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 xml:space="preserve">·    Diversité des </w:t>
            </w:r>
            <w:r>
              <w:rPr>
                <w:rFonts w:cs="Arial"/>
                <w:sz w:val="20"/>
              </w:rPr>
              <w:t>pièces</w:t>
            </w:r>
          </w:p>
          <w:p w:rsidR="00F528B9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</w:p>
          <w:p w:rsidR="00F528B9" w:rsidRDefault="00F528B9" w:rsidP="00B04483">
            <w:pPr>
              <w:ind w:left="720"/>
              <w:contextualSpacing/>
              <w:jc w:val="both"/>
              <w:rPr>
                <w:rFonts w:cs="Arial"/>
                <w:sz w:val="20"/>
              </w:rPr>
            </w:pPr>
          </w:p>
          <w:p w:rsidR="00F528B9" w:rsidRPr="00E1471B" w:rsidRDefault="00F528B9" w:rsidP="00F528B9">
            <w:pPr>
              <w:numPr>
                <w:ilvl w:val="0"/>
                <w:numId w:val="7"/>
              </w:numPr>
              <w:tabs>
                <w:tab w:val="left" w:pos="282"/>
              </w:tabs>
              <w:ind w:left="426" w:hanging="426"/>
              <w:contextualSpacing/>
              <w:jc w:val="both"/>
              <w:rPr>
                <w:rFonts w:cs="Arial"/>
                <w:b/>
                <w:sz w:val="20"/>
              </w:rPr>
            </w:pPr>
            <w:r w:rsidRPr="00EE6888">
              <w:rPr>
                <w:rFonts w:cs="Arial"/>
                <w:b/>
                <w:sz w:val="20"/>
              </w:rPr>
              <w:t>Cocktails officiels [(dont la réception officielle de l’hôtel de Brienne) : pièces froides, salées et sucrées, pièces chaudes, verrines chaudes, verrines froides)]</w:t>
            </w:r>
            <w:r w:rsidRPr="00E1471B">
              <w:rPr>
                <w:rFonts w:cs="Arial"/>
                <w:b/>
                <w:sz w:val="20"/>
              </w:rPr>
              <w:t>: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 xml:space="preserve">·    Qualité des </w:t>
            </w:r>
            <w:r>
              <w:rPr>
                <w:rFonts w:cs="Arial"/>
                <w:sz w:val="20"/>
              </w:rPr>
              <w:t>pièces</w:t>
            </w:r>
          </w:p>
          <w:p w:rsidR="00F528B9" w:rsidRPr="00EE6888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 xml:space="preserve">·    Diversité des </w:t>
            </w:r>
            <w:r>
              <w:rPr>
                <w:rFonts w:cs="Arial"/>
                <w:sz w:val="20"/>
              </w:rPr>
              <w:t>pièces</w:t>
            </w:r>
          </w:p>
          <w:p w:rsidR="00F528B9" w:rsidRPr="00EE6888" w:rsidRDefault="00F528B9" w:rsidP="00B04483">
            <w:pPr>
              <w:spacing w:line="360" w:lineRule="auto"/>
              <w:ind w:left="720"/>
              <w:contextualSpacing/>
              <w:jc w:val="both"/>
              <w:rPr>
                <w:rFonts w:cs="Arial"/>
                <w:b/>
                <w:sz w:val="20"/>
              </w:rPr>
            </w:pPr>
          </w:p>
          <w:p w:rsidR="00F528B9" w:rsidRPr="00E1471B" w:rsidRDefault="00F528B9" w:rsidP="00F528B9">
            <w:pPr>
              <w:numPr>
                <w:ilvl w:val="0"/>
                <w:numId w:val="7"/>
              </w:numPr>
              <w:tabs>
                <w:tab w:val="left" w:pos="282"/>
              </w:tabs>
              <w:ind w:left="426" w:hanging="426"/>
              <w:contextualSpacing/>
              <w:jc w:val="both"/>
              <w:rPr>
                <w:rFonts w:cs="Arial"/>
                <w:b/>
                <w:sz w:val="20"/>
              </w:rPr>
            </w:pPr>
            <w:r w:rsidRPr="00EE6888">
              <w:rPr>
                <w:rFonts w:cs="Arial"/>
                <w:b/>
                <w:sz w:val="20"/>
              </w:rPr>
              <w:t>Autres consommables</w:t>
            </w:r>
            <w:r w:rsidRPr="00E1471B">
              <w:rPr>
                <w:rFonts w:cs="Arial"/>
                <w:b/>
                <w:sz w:val="20"/>
              </w:rPr>
              <w:t>:</w:t>
            </w:r>
          </w:p>
          <w:p w:rsidR="00F528B9" w:rsidRDefault="00F528B9" w:rsidP="00B04483">
            <w:pPr>
              <w:ind w:left="426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·    Fantaisies sucrées</w:t>
            </w:r>
            <w:r w:rsidRPr="00EE6888">
              <w:rPr>
                <w:rFonts w:cs="Arial"/>
                <w:sz w:val="20"/>
              </w:rPr>
              <w:t xml:space="preserve"> (type macaron, tartelette, financier...)</w:t>
            </w:r>
          </w:p>
          <w:p w:rsidR="00F528B9" w:rsidRDefault="00F528B9" w:rsidP="00F528B9">
            <w:pPr>
              <w:numPr>
                <w:ilvl w:val="0"/>
                <w:numId w:val="4"/>
              </w:numPr>
              <w:tabs>
                <w:tab w:val="left" w:pos="720"/>
              </w:tabs>
              <w:ind w:hanging="720"/>
              <w:contextualSpacing/>
              <w:jc w:val="both"/>
              <w:rPr>
                <w:rFonts w:cs="Arial"/>
                <w:sz w:val="20"/>
              </w:rPr>
            </w:pPr>
            <w:r w:rsidRPr="00723DE9">
              <w:rPr>
                <w:rFonts w:cs="Arial"/>
                <w:sz w:val="20"/>
              </w:rPr>
              <w:t>Fantaisies salées (type feuilleté, gougères, fruits secs…)</w:t>
            </w:r>
          </w:p>
          <w:p w:rsidR="00F528B9" w:rsidRDefault="00F528B9" w:rsidP="00B04483">
            <w:pPr>
              <w:ind w:left="720" w:hanging="294"/>
              <w:contextualSpacing/>
              <w:jc w:val="both"/>
              <w:rPr>
                <w:rFonts w:cs="Arial"/>
                <w:sz w:val="20"/>
              </w:rPr>
            </w:pPr>
            <w:r w:rsidRPr="00EE6888">
              <w:rPr>
                <w:rFonts w:cs="Arial"/>
                <w:sz w:val="20"/>
              </w:rPr>
              <w:t>·    </w:t>
            </w:r>
            <w:r w:rsidRPr="00723DE9">
              <w:rPr>
                <w:rFonts w:cs="Arial"/>
                <w:sz w:val="20"/>
              </w:rPr>
              <w:t>Viennoiseries</w:t>
            </w:r>
          </w:p>
          <w:p w:rsidR="00F528B9" w:rsidRPr="00E1471B" w:rsidRDefault="00F528B9" w:rsidP="00F528B9">
            <w:pPr>
              <w:pStyle w:val="Paragraphedeliste"/>
              <w:numPr>
                <w:ilvl w:val="0"/>
                <w:numId w:val="12"/>
              </w:numPr>
              <w:tabs>
                <w:tab w:val="left" w:pos="720"/>
              </w:tabs>
              <w:ind w:hanging="691"/>
              <w:jc w:val="both"/>
              <w:rPr>
                <w:rFonts w:cs="Arial"/>
                <w:sz w:val="20"/>
              </w:rPr>
            </w:pPr>
            <w:r w:rsidRPr="00E1471B">
              <w:rPr>
                <w:rFonts w:cs="Arial"/>
                <w:sz w:val="20"/>
              </w:rPr>
              <w:t>Fruits frais de saison</w:t>
            </w:r>
          </w:p>
          <w:p w:rsidR="00F528B9" w:rsidRDefault="00F528B9" w:rsidP="00B04483">
            <w:pPr>
              <w:ind w:left="720"/>
              <w:contextualSpacing/>
              <w:jc w:val="both"/>
              <w:rPr>
                <w:rFonts w:cs="Arial"/>
                <w:sz w:val="20"/>
              </w:rPr>
            </w:pPr>
          </w:p>
          <w:p w:rsidR="00F528B9" w:rsidRPr="0034435C" w:rsidRDefault="00F528B9" w:rsidP="00B04483">
            <w:pPr>
              <w:pStyle w:val="Paragraphedeliste"/>
              <w:ind w:left="310"/>
              <w:jc w:val="both"/>
              <w:rPr>
                <w:rFonts w:cs="Arial"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Default="00F528B9" w:rsidP="00B04483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Réponse</w:t>
            </w: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eastAsia="Times New Roman"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lastRenderedPageBreak/>
              <w:t xml:space="preserve">Qualité et variété des boissons proposées </w:t>
            </w:r>
          </w:p>
          <w:p w:rsidR="00F528B9" w:rsidRPr="0034435C" w:rsidRDefault="00F528B9" w:rsidP="00B04483">
            <w:pPr>
              <w:jc w:val="both"/>
              <w:rPr>
                <w:rFonts w:cs="Arial"/>
                <w:b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34435C">
              <w:rPr>
                <w:rFonts w:cs="Arial"/>
              </w:rPr>
              <w:t>L</w:t>
            </w:r>
            <w:r w:rsidRPr="00FF7E7D">
              <w:rPr>
                <w:rFonts w:cs="Arial"/>
                <w:sz w:val="20"/>
              </w:rPr>
              <w:t>es dispositions prévues sont présentées selon les</w:t>
            </w:r>
            <w:r w:rsidRPr="00FF7E7D">
              <w:rPr>
                <w:rFonts w:cs="Arial"/>
                <w:i/>
                <w:sz w:val="20"/>
              </w:rPr>
              <w:t xml:space="preserve"> items</w:t>
            </w:r>
            <w:r w:rsidRPr="00FF7E7D">
              <w:rPr>
                <w:rFonts w:cs="Arial"/>
                <w:sz w:val="20"/>
              </w:rPr>
              <w:t xml:space="preserve"> suivants :</w:t>
            </w:r>
          </w:p>
          <w:p w:rsidR="00F528B9" w:rsidRPr="006803A8" w:rsidRDefault="00F528B9" w:rsidP="00B04483">
            <w:pPr>
              <w:rPr>
                <w:rFonts w:cs="Arial"/>
                <w:b/>
                <w:color w:val="000000"/>
                <w:sz w:val="20"/>
              </w:rPr>
            </w:pPr>
          </w:p>
          <w:p w:rsidR="00F528B9" w:rsidRDefault="00F528B9" w:rsidP="00B04483">
            <w:pPr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Boissons non alcoolisées</w:t>
            </w:r>
          </w:p>
          <w:p w:rsidR="00F528B9" w:rsidRDefault="00F528B9" w:rsidP="00F528B9">
            <w:pPr>
              <w:numPr>
                <w:ilvl w:val="0"/>
                <w:numId w:val="2"/>
              </w:numPr>
              <w:ind w:left="310" w:hanging="284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Chaudes</w:t>
            </w:r>
          </w:p>
          <w:p w:rsidR="00F528B9" w:rsidRPr="00A51DBE" w:rsidRDefault="00F528B9" w:rsidP="00F528B9">
            <w:pPr>
              <w:numPr>
                <w:ilvl w:val="0"/>
                <w:numId w:val="2"/>
              </w:numPr>
              <w:ind w:left="310" w:hanging="284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Froides</w:t>
            </w:r>
          </w:p>
          <w:p w:rsidR="00F528B9" w:rsidRDefault="00F528B9" w:rsidP="00B04483">
            <w:pPr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Boissons alcoolisées</w:t>
            </w:r>
          </w:p>
          <w:p w:rsidR="00F528B9" w:rsidRDefault="00F528B9" w:rsidP="00F528B9">
            <w:pPr>
              <w:numPr>
                <w:ilvl w:val="0"/>
                <w:numId w:val="5"/>
              </w:numPr>
              <w:ind w:left="284" w:hanging="142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Vins tranquilles</w:t>
            </w:r>
          </w:p>
          <w:p w:rsidR="00F528B9" w:rsidRDefault="00F528B9" w:rsidP="00F528B9">
            <w:pPr>
              <w:numPr>
                <w:ilvl w:val="0"/>
                <w:numId w:val="5"/>
              </w:numPr>
              <w:ind w:left="284" w:hanging="142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Vins effervescents</w:t>
            </w:r>
          </w:p>
          <w:p w:rsidR="00F528B9" w:rsidRPr="00A51DBE" w:rsidRDefault="00F528B9" w:rsidP="00F528B9">
            <w:pPr>
              <w:numPr>
                <w:ilvl w:val="0"/>
                <w:numId w:val="5"/>
              </w:numPr>
              <w:ind w:left="284" w:hanging="142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Alcool fort (Whisky 12 ans </w:t>
            </w:r>
            <w:proofErr w:type="spellStart"/>
            <w:r>
              <w:rPr>
                <w:rFonts w:cs="Arial"/>
                <w:sz w:val="20"/>
              </w:rPr>
              <w:t>d’age</w:t>
            </w:r>
            <w:proofErr w:type="spellEnd"/>
            <w:r>
              <w:rPr>
                <w:rFonts w:cs="Arial"/>
                <w:sz w:val="20"/>
              </w:rPr>
              <w:t>)</w:t>
            </w:r>
          </w:p>
          <w:p w:rsidR="00F528B9" w:rsidRPr="005F5681" w:rsidRDefault="00F528B9" w:rsidP="00B04483">
            <w:pPr>
              <w:pStyle w:val="Paragraphedeliste"/>
              <w:ind w:left="310"/>
              <w:jc w:val="both"/>
              <w:rPr>
                <w:rFonts w:cs="Arial"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Default="00F528B9" w:rsidP="00B04483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Réponse</w:t>
            </w: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Pr="0034435C" w:rsidRDefault="00F528B9" w:rsidP="00B04483">
            <w:pPr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cs="Arial"/>
                <w:b/>
                <w:color w:val="000000"/>
                <w:sz w:val="36"/>
                <w:szCs w:val="36"/>
              </w:rPr>
            </w:pPr>
            <w:r w:rsidRPr="006C59B9">
              <w:rPr>
                <w:rFonts w:cs="Arial"/>
                <w:b/>
                <w:color w:val="000000"/>
                <w:sz w:val="36"/>
                <w:szCs w:val="36"/>
              </w:rPr>
              <w:lastRenderedPageBreak/>
              <w:t xml:space="preserve">Organisation et moyens humains </w:t>
            </w:r>
          </w:p>
          <w:p w:rsidR="00F528B9" w:rsidRDefault="00F528B9" w:rsidP="00B04483">
            <w:pPr>
              <w:jc w:val="both"/>
              <w:rPr>
                <w:rFonts w:cs="Arial"/>
                <w:sz w:val="20"/>
              </w:rPr>
            </w:pPr>
          </w:p>
          <w:p w:rsidR="00F528B9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Les dispositions prévues sont présentées selon les </w:t>
            </w:r>
            <w:r w:rsidRPr="00AB6797">
              <w:rPr>
                <w:rFonts w:cs="Arial"/>
                <w:i/>
                <w:sz w:val="20"/>
              </w:rPr>
              <w:t>items</w:t>
            </w:r>
            <w:r w:rsidRPr="00FF7E7D">
              <w:rPr>
                <w:rFonts w:cs="Arial"/>
                <w:sz w:val="20"/>
              </w:rPr>
              <w:t xml:space="preserve"> suivants :</w:t>
            </w:r>
          </w:p>
          <w:p w:rsidR="00F528B9" w:rsidRPr="003023F7" w:rsidRDefault="00F528B9" w:rsidP="00B04483">
            <w:pPr>
              <w:rPr>
                <w:rFonts w:cs="Arial"/>
                <w:b/>
                <w:color w:val="000000"/>
                <w:sz w:val="20"/>
              </w:rPr>
            </w:pPr>
            <w:r w:rsidRPr="00804C45">
              <w:rPr>
                <w:rFonts w:cs="Arial"/>
                <w:b/>
                <w:color w:val="000000"/>
                <w:sz w:val="20"/>
                <w:highlight w:val="yellow"/>
              </w:rPr>
              <w:t>Appréciation de la compréhension du besoin par le soumissionnaire et des exigences de l’article 3.2 du CCTP</w:t>
            </w:r>
            <w:r>
              <w:rPr>
                <w:rFonts w:cs="Arial"/>
                <w:b/>
                <w:color w:val="000000"/>
                <w:sz w:val="20"/>
              </w:rPr>
              <w:t xml:space="preserve"> </w:t>
            </w: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</w:p>
          <w:p w:rsidR="00F528B9" w:rsidRPr="00FF7E7D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FF7E7D">
              <w:rPr>
                <w:rFonts w:cs="Arial"/>
                <w:color w:val="000000"/>
                <w:sz w:val="20"/>
                <w:u w:val="single"/>
              </w:rPr>
              <w:t>Pour les prestations des trois (3) salons</w:t>
            </w:r>
            <w:r w:rsidRPr="00FF7E7D">
              <w:rPr>
                <w:rFonts w:cs="Arial"/>
                <w:color w:val="000000"/>
                <w:sz w:val="20"/>
              </w:rPr>
              <w:t> :</w:t>
            </w:r>
          </w:p>
          <w:p w:rsidR="00F528B9" w:rsidRPr="00723DE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 xml:space="preserve">·    Tenue </w:t>
            </w:r>
          </w:p>
          <w:p w:rsidR="00F528B9" w:rsidRPr="00723DE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>·    Expérience et qualification des personnels</w:t>
            </w:r>
          </w:p>
          <w:p w:rsidR="00F528B9" w:rsidRPr="00723DE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>·    Capacité d'adaptabilité, d'anticipation et d'écoute de l'ensemble du personnel</w:t>
            </w:r>
          </w:p>
          <w:p w:rsidR="00F528B9" w:rsidRPr="00723DE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>·    Planning prévisionnel des différents personnels déployés</w:t>
            </w:r>
          </w:p>
          <w:p w:rsidR="00F528B9" w:rsidRPr="00723DE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>·    Planning prévisionnel des livraisons</w:t>
            </w:r>
          </w:p>
          <w:p w:rsidR="00F528B9" w:rsidRPr="00723DE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>·    Planning des opérations de montage et de démontage</w:t>
            </w:r>
          </w:p>
          <w:p w:rsidR="00F528B9" w:rsidRDefault="00F528B9" w:rsidP="00B04483">
            <w:pPr>
              <w:rPr>
                <w:rFonts w:cs="Arial"/>
                <w:color w:val="000000"/>
                <w:sz w:val="20"/>
              </w:rPr>
            </w:pPr>
            <w:r w:rsidRPr="00723DE9">
              <w:rPr>
                <w:rFonts w:cs="Arial"/>
                <w:color w:val="000000"/>
                <w:sz w:val="20"/>
              </w:rPr>
              <w:t>·    Rétro-planning pour la mise en place et la reprise des moyens techniques envisagés (moyen de conservation, transport)</w:t>
            </w:r>
          </w:p>
          <w:p w:rsidR="00F528B9" w:rsidRPr="00F8543D" w:rsidRDefault="00F528B9" w:rsidP="00B04483">
            <w:pPr>
              <w:rPr>
                <w:rFonts w:cs="Arial"/>
                <w:b/>
                <w:color w:val="000000"/>
                <w:sz w:val="20"/>
              </w:rPr>
            </w:pPr>
          </w:p>
          <w:p w:rsidR="00F528B9" w:rsidRDefault="00F528B9" w:rsidP="00B04483">
            <w:pPr>
              <w:contextualSpacing/>
              <w:jc w:val="both"/>
              <w:rPr>
                <w:rFonts w:cs="Arial"/>
                <w:b/>
                <w:sz w:val="20"/>
              </w:rPr>
            </w:pPr>
            <w:r w:rsidRPr="00F8543D">
              <w:rPr>
                <w:rFonts w:cs="Arial"/>
                <w:b/>
                <w:sz w:val="20"/>
              </w:rPr>
              <w:t xml:space="preserve">Scénarii Pavillon MINARM </w:t>
            </w:r>
          </w:p>
          <w:p w:rsidR="00F528B9" w:rsidRPr="00F8543D" w:rsidRDefault="00F528B9" w:rsidP="00B04483">
            <w:pPr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Déjeuners officiels servis à table</w:t>
            </w:r>
          </w:p>
          <w:p w:rsidR="00F528B9" w:rsidRPr="00F8543D" w:rsidRDefault="00F528B9" w:rsidP="00F528B9">
            <w:pPr>
              <w:numPr>
                <w:ilvl w:val="1"/>
                <w:numId w:val="13"/>
              </w:numPr>
              <w:tabs>
                <w:tab w:val="left" w:pos="286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Service en zone d’attente et salons de réception</w:t>
            </w:r>
          </w:p>
          <w:p w:rsidR="00F528B9" w:rsidRPr="00F8543D" w:rsidRDefault="00F528B9" w:rsidP="00F528B9">
            <w:pPr>
              <w:numPr>
                <w:ilvl w:val="1"/>
                <w:numId w:val="13"/>
              </w:numPr>
              <w:tabs>
                <w:tab w:val="left" w:pos="286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Service restauration du personnel et espace vie</w:t>
            </w:r>
          </w:p>
          <w:p w:rsidR="00F528B9" w:rsidRPr="00F8543D" w:rsidRDefault="00F528B9" w:rsidP="00F528B9">
            <w:pPr>
              <w:numPr>
                <w:ilvl w:val="1"/>
                <w:numId w:val="13"/>
              </w:numPr>
              <w:tabs>
                <w:tab w:val="left" w:pos="286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Cocktails impromptus</w:t>
            </w:r>
          </w:p>
          <w:p w:rsidR="00F528B9" w:rsidRPr="00F8543D" w:rsidRDefault="00F528B9" w:rsidP="00F528B9">
            <w:pPr>
              <w:numPr>
                <w:ilvl w:val="1"/>
                <w:numId w:val="13"/>
              </w:numPr>
              <w:tabs>
                <w:tab w:val="left" w:pos="286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Cocktails de fin de salon</w:t>
            </w:r>
          </w:p>
          <w:p w:rsidR="00F528B9" w:rsidRPr="00F8543D" w:rsidRDefault="00F528B9" w:rsidP="00B04483">
            <w:pPr>
              <w:ind w:left="1440"/>
              <w:contextualSpacing/>
              <w:jc w:val="both"/>
              <w:rPr>
                <w:rFonts w:cs="Arial"/>
                <w:sz w:val="20"/>
              </w:rPr>
            </w:pPr>
          </w:p>
          <w:p w:rsidR="00F528B9" w:rsidRPr="00F8543D" w:rsidRDefault="00F528B9" w:rsidP="00B04483">
            <w:pPr>
              <w:contextualSpacing/>
              <w:jc w:val="both"/>
              <w:rPr>
                <w:rFonts w:cs="Arial"/>
                <w:b/>
                <w:sz w:val="20"/>
              </w:rPr>
            </w:pPr>
            <w:r w:rsidRPr="00F8543D">
              <w:rPr>
                <w:rFonts w:cs="Arial"/>
                <w:b/>
                <w:sz w:val="20"/>
              </w:rPr>
              <w:t>Scénario Hôtel de Brienne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  <w:p w:rsidR="00F528B9" w:rsidRPr="00F8543D" w:rsidRDefault="00F528B9" w:rsidP="00F528B9">
            <w:pPr>
              <w:numPr>
                <w:ilvl w:val="1"/>
                <w:numId w:val="14"/>
              </w:numPr>
              <w:tabs>
                <w:tab w:val="left" w:pos="297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 xml:space="preserve">Personnel </w:t>
            </w:r>
          </w:p>
          <w:p w:rsidR="00F528B9" w:rsidRPr="00F8543D" w:rsidRDefault="00F528B9" w:rsidP="00F528B9">
            <w:pPr>
              <w:numPr>
                <w:ilvl w:val="1"/>
                <w:numId w:val="14"/>
              </w:numPr>
              <w:tabs>
                <w:tab w:val="left" w:pos="297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Service buffet</w:t>
            </w:r>
          </w:p>
          <w:p w:rsidR="00F528B9" w:rsidRPr="00F8543D" w:rsidRDefault="00F528B9" w:rsidP="00F528B9">
            <w:pPr>
              <w:numPr>
                <w:ilvl w:val="1"/>
                <w:numId w:val="14"/>
              </w:numPr>
              <w:tabs>
                <w:tab w:val="left" w:pos="297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Service au plateau dans le jardin</w:t>
            </w:r>
          </w:p>
          <w:p w:rsidR="00F528B9" w:rsidRPr="00F8543D" w:rsidRDefault="00F528B9" w:rsidP="00F528B9">
            <w:pPr>
              <w:numPr>
                <w:ilvl w:val="1"/>
                <w:numId w:val="14"/>
              </w:numPr>
              <w:tabs>
                <w:tab w:val="left" w:pos="297"/>
              </w:tabs>
              <w:suppressAutoHyphens/>
              <w:spacing w:after="200" w:line="276" w:lineRule="auto"/>
              <w:ind w:hanging="1410"/>
              <w:contextualSpacing/>
              <w:jc w:val="both"/>
              <w:rPr>
                <w:rFonts w:cs="Arial"/>
                <w:sz w:val="20"/>
              </w:rPr>
            </w:pPr>
            <w:r w:rsidRPr="00F8543D">
              <w:rPr>
                <w:rFonts w:cs="Arial"/>
                <w:sz w:val="20"/>
              </w:rPr>
              <w:t>Vestiaire</w:t>
            </w:r>
          </w:p>
          <w:p w:rsidR="00F528B9" w:rsidRPr="0034435C" w:rsidRDefault="00F528B9" w:rsidP="00B04483">
            <w:pPr>
              <w:tabs>
                <w:tab w:val="left" w:pos="572"/>
              </w:tabs>
              <w:contextualSpacing/>
              <w:jc w:val="both"/>
              <w:rPr>
                <w:rFonts w:cs="Arial"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Default="00F528B9" w:rsidP="00B04483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Réponse</w:t>
            </w: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Pr="0034435C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eastAsia="Times New Roman"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lastRenderedPageBreak/>
              <w:t xml:space="preserve">Moyens matériels et art de la table </w:t>
            </w:r>
          </w:p>
          <w:p w:rsidR="00F528B9" w:rsidRPr="0034435C" w:rsidRDefault="00F528B9" w:rsidP="00B04483">
            <w:pPr>
              <w:jc w:val="both"/>
              <w:rPr>
                <w:rFonts w:cs="Arial"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Les dispositions prévues sont présentées selon les </w:t>
            </w:r>
            <w:r w:rsidRPr="00FF7E7D">
              <w:rPr>
                <w:rFonts w:cs="Arial"/>
                <w:i/>
                <w:sz w:val="20"/>
              </w:rPr>
              <w:t>items</w:t>
            </w:r>
            <w:r w:rsidRPr="00FF7E7D">
              <w:rPr>
                <w:rFonts w:cs="Arial"/>
                <w:sz w:val="20"/>
              </w:rPr>
              <w:t xml:space="preserve"> suivants :</w:t>
            </w:r>
          </w:p>
          <w:p w:rsidR="00F528B9" w:rsidRPr="00A51DBE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A51DBE">
              <w:rPr>
                <w:rFonts w:cs="Arial"/>
                <w:sz w:val="20"/>
              </w:rPr>
              <w:t>Dressage des assiettes (déjeuners servis à table et mixtes)</w:t>
            </w:r>
          </w:p>
          <w:p w:rsidR="00F528B9" w:rsidRPr="00A51DBE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A51DBE">
              <w:rPr>
                <w:rFonts w:cs="Arial"/>
                <w:sz w:val="20"/>
              </w:rPr>
              <w:t xml:space="preserve">Vaisselle et couverts </w:t>
            </w:r>
            <w:r>
              <w:rPr>
                <w:rFonts w:cs="Arial"/>
                <w:sz w:val="20"/>
              </w:rPr>
              <w:t>avec un large choix</w:t>
            </w:r>
          </w:p>
          <w:p w:rsidR="00F528B9" w:rsidRPr="00A51DBE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 w:rsidRPr="00A51DBE">
              <w:rPr>
                <w:rFonts w:cs="Arial"/>
                <w:sz w:val="20"/>
              </w:rPr>
              <w:t>Verrerie, cristallerie et services à café</w:t>
            </w:r>
            <w:r>
              <w:rPr>
                <w:rFonts w:cs="Arial"/>
                <w:sz w:val="20"/>
              </w:rPr>
              <w:t xml:space="preserve"> avec un large choix</w:t>
            </w:r>
          </w:p>
          <w:p w:rsidR="00F528B9" w:rsidRPr="00A51DBE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left="597" w:hanging="283"/>
              <w:contextualSpacing/>
              <w:jc w:val="both"/>
              <w:rPr>
                <w:rFonts w:cs="Arial"/>
                <w:sz w:val="20"/>
              </w:rPr>
            </w:pPr>
            <w:r w:rsidRPr="00A51DBE">
              <w:rPr>
                <w:rFonts w:cs="Arial"/>
                <w:sz w:val="20"/>
              </w:rPr>
              <w:t>Linge de table</w:t>
            </w:r>
            <w:r>
              <w:rPr>
                <w:rFonts w:cs="Arial"/>
                <w:sz w:val="20"/>
              </w:rPr>
              <w:t xml:space="preserve"> raffiné (nappes et serviettes) en accord avec les éléments de la table, la décoration ou le lieu</w:t>
            </w:r>
          </w:p>
          <w:p w:rsidR="00F528B9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Réfrigérateurs et armoires réfrigérées</w:t>
            </w:r>
          </w:p>
          <w:p w:rsidR="00F528B9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Etuves</w:t>
            </w:r>
          </w:p>
          <w:p w:rsidR="00F528B9" w:rsidRDefault="00F528B9" w:rsidP="00F528B9">
            <w:pPr>
              <w:numPr>
                <w:ilvl w:val="1"/>
                <w:numId w:val="3"/>
              </w:numPr>
              <w:tabs>
                <w:tab w:val="left" w:pos="572"/>
              </w:tabs>
              <w:ind w:hanging="1126"/>
              <w:contextualSpacing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Machines à café type percolateur et/ou autre</w:t>
            </w:r>
          </w:p>
          <w:p w:rsidR="00F528B9" w:rsidRPr="002B0E80" w:rsidRDefault="00F528B9" w:rsidP="00B04483">
            <w:pPr>
              <w:tabs>
                <w:tab w:val="left" w:pos="297"/>
              </w:tabs>
              <w:suppressAutoHyphens/>
              <w:spacing w:after="200" w:line="276" w:lineRule="auto"/>
              <w:ind w:left="1440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sz w:val="20"/>
              </w:rPr>
              <w:t>Te</w:t>
            </w:r>
            <w:r w:rsidRPr="00A51DBE">
              <w:rPr>
                <w:rFonts w:cs="Arial"/>
                <w:sz w:val="20"/>
              </w:rPr>
              <w:t>nue du personnel (qualité et variété)</w:t>
            </w: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Default="00F528B9" w:rsidP="00B04483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Réponse</w:t>
            </w: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Pr="0034435C" w:rsidRDefault="00F528B9" w:rsidP="00B04483">
            <w:pPr>
              <w:rPr>
                <w:rFonts w:eastAsia="Times New Roman" w:cs="Arial"/>
                <w:b/>
              </w:rPr>
            </w:pP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Pr="006C59B9" w:rsidRDefault="00F528B9" w:rsidP="00B04483">
            <w:pPr>
              <w:jc w:val="center"/>
              <w:rPr>
                <w:rFonts w:eastAsia="Times New Roman" w:cs="Arial"/>
                <w:b/>
                <w:sz w:val="36"/>
                <w:szCs w:val="36"/>
              </w:rPr>
            </w:pPr>
            <w:r w:rsidRPr="006C59B9">
              <w:rPr>
                <w:rFonts w:eastAsia="Times New Roman" w:cs="Arial"/>
                <w:b/>
                <w:sz w:val="36"/>
                <w:szCs w:val="36"/>
              </w:rPr>
              <w:lastRenderedPageBreak/>
              <w:t xml:space="preserve">Démarche environnementale </w:t>
            </w:r>
            <w:r w:rsidRPr="006C59B9">
              <w:rPr>
                <w:rFonts w:cs="Arial"/>
                <w:b/>
                <w:sz w:val="36"/>
                <w:szCs w:val="36"/>
              </w:rPr>
              <w:t>mise en œuvre pour l’exécution des prestations</w:t>
            </w:r>
            <w:r w:rsidRPr="006C59B9">
              <w:rPr>
                <w:rFonts w:eastAsia="Times New Roman" w:cs="Arial"/>
                <w:b/>
                <w:sz w:val="36"/>
                <w:szCs w:val="36"/>
              </w:rPr>
              <w:t xml:space="preserve"> </w:t>
            </w:r>
          </w:p>
          <w:p w:rsidR="00F528B9" w:rsidRPr="0034435C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Pr="00FF7E7D" w:rsidRDefault="00F528B9" w:rsidP="00B04483">
            <w:pPr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>Les dispositions prévues sont présentées selon les items suivants :</w:t>
            </w:r>
          </w:p>
          <w:p w:rsidR="00F528B9" w:rsidRPr="00FF7E7D" w:rsidRDefault="00F528B9" w:rsidP="00B04483">
            <w:pPr>
              <w:jc w:val="both"/>
              <w:rPr>
                <w:rFonts w:cs="Arial"/>
                <w:b/>
                <w:sz w:val="20"/>
              </w:rPr>
            </w:pPr>
          </w:p>
          <w:p w:rsidR="00F528B9" w:rsidRPr="00FF7E7D" w:rsidRDefault="00F528B9" w:rsidP="00F528B9">
            <w:pPr>
              <w:pStyle w:val="Paragraphedeliste"/>
              <w:numPr>
                <w:ilvl w:val="0"/>
                <w:numId w:val="1"/>
              </w:numPr>
              <w:ind w:left="310" w:hanging="310"/>
              <w:jc w:val="both"/>
              <w:rPr>
                <w:rFonts w:cs="Arial"/>
                <w:sz w:val="20"/>
              </w:rPr>
            </w:pPr>
            <w:r w:rsidRPr="00FF7E7D">
              <w:rPr>
                <w:rFonts w:cs="Arial"/>
                <w:sz w:val="20"/>
              </w:rPr>
              <w:t xml:space="preserve">Qualité environnementale des produits entrant dans la composition des préparations culinaires (saisonnalité, bio et circuits courts) </w:t>
            </w:r>
          </w:p>
          <w:p w:rsidR="00F528B9" w:rsidRPr="00777D1A" w:rsidRDefault="00F528B9" w:rsidP="00F528B9">
            <w:pPr>
              <w:pStyle w:val="Paragraphedeliste"/>
              <w:numPr>
                <w:ilvl w:val="0"/>
                <w:numId w:val="1"/>
              </w:numPr>
              <w:ind w:left="310" w:hanging="310"/>
              <w:jc w:val="both"/>
              <w:rPr>
                <w:rFonts w:cs="Arial"/>
              </w:rPr>
            </w:pPr>
            <w:r w:rsidRPr="00FF7E7D">
              <w:rPr>
                <w:rFonts w:cs="Arial"/>
                <w:sz w:val="20"/>
              </w:rPr>
              <w:t>Qualité environnementale des contenants (réutilisables, recyclés, recyclables ou réemployés) et labels</w:t>
            </w:r>
            <w:r>
              <w:rPr>
                <w:rFonts w:cs="Arial"/>
              </w:rPr>
              <w:t xml:space="preserve"> </w:t>
            </w:r>
          </w:p>
        </w:tc>
      </w:tr>
      <w:tr w:rsidR="00F528B9" w:rsidRPr="0034435C" w:rsidTr="00B0448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9" w:rsidRDefault="00F528B9" w:rsidP="00B04483">
            <w:pPr>
              <w:rPr>
                <w:rFonts w:eastAsia="Times New Roman" w:cs="Arial"/>
                <w:b/>
              </w:rPr>
            </w:pPr>
            <w:r>
              <w:rPr>
                <w:rFonts w:eastAsia="Times New Roman" w:cs="Arial"/>
                <w:b/>
              </w:rPr>
              <w:t>Réponse</w:t>
            </w: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Default="00F528B9" w:rsidP="00B04483">
            <w:pPr>
              <w:jc w:val="center"/>
              <w:rPr>
                <w:rFonts w:eastAsia="Times New Roman" w:cs="Arial"/>
                <w:b/>
              </w:rPr>
            </w:pPr>
          </w:p>
          <w:p w:rsidR="00F528B9" w:rsidRPr="0034435C" w:rsidRDefault="00F528B9" w:rsidP="00B04483">
            <w:pPr>
              <w:rPr>
                <w:rFonts w:eastAsia="Times New Roman" w:cs="Arial"/>
                <w:b/>
              </w:rPr>
            </w:pPr>
          </w:p>
        </w:tc>
      </w:tr>
    </w:tbl>
    <w:p w:rsidR="00F528B9" w:rsidRPr="0034435C" w:rsidRDefault="00F528B9" w:rsidP="00F528B9">
      <w:pPr>
        <w:rPr>
          <w:rFonts w:cs="Arial"/>
        </w:rPr>
      </w:pPr>
    </w:p>
    <w:p w:rsidR="00F528B9" w:rsidRDefault="00F528B9" w:rsidP="00F528B9">
      <w:pPr>
        <w:spacing w:before="120" w:after="120"/>
        <w:jc w:val="both"/>
        <w:rPr>
          <w:rFonts w:cs="Arial"/>
          <w:b/>
          <w:color w:val="0070C0"/>
          <w:sz w:val="20"/>
        </w:rPr>
      </w:pPr>
    </w:p>
    <w:p w:rsidR="00F528B9" w:rsidRDefault="00F528B9" w:rsidP="00F528B9">
      <w:pPr>
        <w:spacing w:before="120" w:after="120"/>
        <w:jc w:val="both"/>
        <w:rPr>
          <w:rFonts w:cs="Arial"/>
          <w:b/>
          <w:color w:val="0070C0"/>
          <w:sz w:val="20"/>
        </w:rPr>
      </w:pPr>
    </w:p>
    <w:p w:rsidR="00927EF1" w:rsidRDefault="00927EF1">
      <w:bookmarkStart w:id="0" w:name="_GoBack"/>
      <w:bookmarkEnd w:id="0"/>
    </w:p>
    <w:sectPr w:rsidR="00927EF1" w:rsidSect="0099310B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964" w:right="964" w:bottom="964" w:left="964" w:header="964" w:footer="964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88185026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52B81" w:rsidRPr="00943E95" w:rsidRDefault="00F528B9" w:rsidP="00943E95">
            <w:pPr>
              <w:pStyle w:val="Pieddepage"/>
              <w:jc w:val="right"/>
              <w:rPr>
                <w:sz w:val="20"/>
              </w:rPr>
            </w:pP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PAGE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>
              <w:rPr>
                <w:bCs/>
                <w:noProof/>
                <w:sz w:val="20"/>
              </w:rPr>
              <w:t>3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  <w:r w:rsidRPr="00943E95">
              <w:rPr>
                <w:sz w:val="20"/>
              </w:rPr>
              <w:t xml:space="preserve"> / </w:t>
            </w:r>
            <w:r w:rsidRPr="00943E95">
              <w:rPr>
                <w:bCs/>
                <w:sz w:val="20"/>
                <w:szCs w:val="24"/>
              </w:rPr>
              <w:fldChar w:fldCharType="begin"/>
            </w:r>
            <w:r w:rsidRPr="00943E95">
              <w:rPr>
                <w:bCs/>
                <w:sz w:val="20"/>
              </w:rPr>
              <w:instrText>NUMPAGES</w:instrText>
            </w:r>
            <w:r w:rsidRPr="00943E95">
              <w:rPr>
                <w:bCs/>
                <w:sz w:val="20"/>
                <w:szCs w:val="24"/>
              </w:rPr>
              <w:fldChar w:fldCharType="separate"/>
            </w:r>
            <w:r>
              <w:rPr>
                <w:bCs/>
                <w:noProof/>
                <w:sz w:val="20"/>
              </w:rPr>
              <w:t>11</w:t>
            </w:r>
            <w:r w:rsidRPr="00943E95">
              <w:rPr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B81" w:rsidRPr="0024374B" w:rsidRDefault="00F528B9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noProof/>
        <w:sz w:val="14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8D6ED" wp14:editId="54A9F5F2">
              <wp:simplePos x="0" y="0"/>
              <wp:positionH relativeFrom="column">
                <wp:posOffset>3623459</wp:posOffset>
              </wp:positionH>
              <wp:positionV relativeFrom="paragraph">
                <wp:posOffset>7583</wp:posOffset>
              </wp:positionV>
              <wp:extent cx="672353" cy="649941"/>
              <wp:effectExtent l="0" t="0" r="13970" b="17145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2353" cy="64994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252B81" w:rsidRDefault="00F528B9">
                          <w:r>
                            <w:rPr>
                              <w:rFonts w:ascii="Marianne" w:hAnsi="Marianne"/>
                              <w:noProof/>
                              <w:sz w:val="20"/>
                            </w:rPr>
                            <w:drawing>
                              <wp:inline distT="0" distB="0" distL="0" distR="0" wp14:anchorId="68DFC8F4" wp14:editId="6C2D2103">
                                <wp:extent cx="461682" cy="461682"/>
                                <wp:effectExtent l="0" t="0" r="0" b="0"/>
                                <wp:docPr id="4" name="Imag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5895" cy="4858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8D6E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285.3pt;margin-top:.6pt;width:52.95pt;height:5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" fillcolor="white [3201]" strokecolor="white [3212]" strokeweight=".5pt">
              <v:textbox>
                <w:txbxContent>
                  <w:p w:rsidR="00252B81" w:rsidRDefault="00F528B9">
                    <w:r>
                      <w:rPr>
                        <w:rFonts w:ascii="Marianne" w:hAnsi="Marianne"/>
                        <w:noProof/>
                        <w:sz w:val="20"/>
                      </w:rPr>
                      <w:drawing>
                        <wp:inline distT="0" distB="0" distL="0" distR="0" wp14:anchorId="68DFC8F4" wp14:editId="6C2D2103">
                          <wp:extent cx="461682" cy="461682"/>
                          <wp:effectExtent l="0" t="0" r="0" b="0"/>
                          <wp:docPr id="4" name="Imag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85895" cy="4858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Marianne" w:hAnsi="Marianne" w:cs="Marianne"/>
        <w:noProof/>
        <w:sz w:val="14"/>
        <w:szCs w:val="16"/>
      </w:rPr>
      <w:drawing>
        <wp:anchor distT="0" distB="0" distL="114300" distR="114300" simplePos="0" relativeHeight="251660288" behindDoc="0" locked="0" layoutInCell="1" allowOverlap="1" wp14:anchorId="174D396E" wp14:editId="08A0F5C0">
          <wp:simplePos x="0" y="0"/>
          <wp:positionH relativeFrom="margin">
            <wp:posOffset>2543698</wp:posOffset>
          </wp:positionH>
          <wp:positionV relativeFrom="page">
            <wp:posOffset>9758045</wp:posOffset>
          </wp:positionV>
          <wp:extent cx="1069412" cy="54000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- Double-label-AFNOR_jpg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412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2B81" w:rsidRPr="0024374B" w:rsidRDefault="00F528B9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 xml:space="preserve">60 boulevard du Général Martial </w:t>
    </w:r>
    <w:proofErr w:type="spellStart"/>
    <w:r w:rsidRPr="0024374B">
      <w:rPr>
        <w:rFonts w:ascii="Marianne" w:hAnsi="Marianne" w:cs="Marianne"/>
        <w:sz w:val="14"/>
        <w:szCs w:val="16"/>
      </w:rPr>
      <w:t>Valin</w:t>
    </w:r>
    <w:proofErr w:type="spellEnd"/>
    <w:r>
      <w:rPr>
        <w:rFonts w:ascii="Marianne" w:hAnsi="Marianne"/>
        <w:sz w:val="20"/>
      </w:rPr>
      <w:tab/>
    </w:r>
  </w:p>
  <w:p w:rsidR="00252B81" w:rsidRPr="0024374B" w:rsidRDefault="00F528B9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24374B">
      <w:rPr>
        <w:rFonts w:ascii="Marianne" w:hAnsi="Marianne" w:cs="Marianne"/>
        <w:sz w:val="14"/>
        <w:szCs w:val="16"/>
      </w:rPr>
      <w:t>CS 21623 - 75509 PARIS Cedex 15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B81" w:rsidRPr="00865300" w:rsidRDefault="00F528B9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B81" w:rsidRPr="00865300" w:rsidRDefault="00F528B9" w:rsidP="008A254B">
    <w:pPr>
      <w:pStyle w:val="En-tte"/>
      <w:tabs>
        <w:tab w:val="clear" w:pos="4536"/>
        <w:tab w:val="clear" w:pos="9072"/>
        <w:tab w:val="left" w:pos="1355"/>
      </w:tabs>
      <w:rPr>
        <w:rFonts w:ascii="Marianne" w:hAnsi="Marianne"/>
        <w:sz w:val="20"/>
      </w:rPr>
    </w:pPr>
    <w:r>
      <w:rPr>
        <w:rFonts w:ascii="Marianne" w:hAnsi="Marianne"/>
        <w:noProof/>
      </w:rPr>
      <w:drawing>
        <wp:anchor distT="0" distB="0" distL="114300" distR="114300" simplePos="0" relativeHeight="251659264" behindDoc="1" locked="0" layoutInCell="1" allowOverlap="1" wp14:anchorId="52EA7991" wp14:editId="0846A086">
          <wp:simplePos x="0" y="0"/>
          <wp:positionH relativeFrom="page">
            <wp:align>right</wp:align>
          </wp:positionH>
          <wp:positionV relativeFrom="paragraph">
            <wp:posOffset>-618154</wp:posOffset>
          </wp:positionV>
          <wp:extent cx="7554379" cy="10680192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sLettreA4_Minarm_anciens_com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379" cy="10680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C417F"/>
    <w:multiLevelType w:val="hybridMultilevel"/>
    <w:tmpl w:val="C4C67DF8"/>
    <w:lvl w:ilvl="0" w:tplc="A2566B6E">
      <w:numFmt w:val="bullet"/>
      <w:lvlText w:val="·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130CA"/>
    <w:multiLevelType w:val="hybridMultilevel"/>
    <w:tmpl w:val="1E2255EA"/>
    <w:lvl w:ilvl="0" w:tplc="D72C5A14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87EBC"/>
    <w:multiLevelType w:val="hybridMultilevel"/>
    <w:tmpl w:val="8162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76B17"/>
    <w:multiLevelType w:val="hybridMultilevel"/>
    <w:tmpl w:val="3E34B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C2832"/>
    <w:multiLevelType w:val="hybridMultilevel"/>
    <w:tmpl w:val="9B2EA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953A5"/>
    <w:multiLevelType w:val="hybridMultilevel"/>
    <w:tmpl w:val="4BC67B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175CB"/>
    <w:multiLevelType w:val="hybridMultilevel"/>
    <w:tmpl w:val="D4CC1564"/>
    <w:lvl w:ilvl="0" w:tplc="A2566B6E">
      <w:numFmt w:val="bullet"/>
      <w:lvlText w:val="·"/>
      <w:lvlJc w:val="left"/>
      <w:pPr>
        <w:ind w:left="114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866A6D"/>
    <w:multiLevelType w:val="hybridMultilevel"/>
    <w:tmpl w:val="3C669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84B10"/>
    <w:multiLevelType w:val="hybridMultilevel"/>
    <w:tmpl w:val="EA30D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F6E7C60">
      <w:numFmt w:val="bullet"/>
      <w:lvlText w:val="·"/>
      <w:lvlJc w:val="left"/>
      <w:pPr>
        <w:ind w:left="144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83CAE"/>
    <w:multiLevelType w:val="hybridMultilevel"/>
    <w:tmpl w:val="5A500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F6E7C60">
      <w:numFmt w:val="bullet"/>
      <w:lvlText w:val="·"/>
      <w:lvlJc w:val="left"/>
      <w:pPr>
        <w:ind w:left="144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D6305"/>
    <w:multiLevelType w:val="hybridMultilevel"/>
    <w:tmpl w:val="139ED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86192"/>
    <w:multiLevelType w:val="hybridMultilevel"/>
    <w:tmpl w:val="BAACD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2513D"/>
    <w:multiLevelType w:val="hybridMultilevel"/>
    <w:tmpl w:val="CB9CA98E"/>
    <w:lvl w:ilvl="0" w:tplc="AF6E7C60">
      <w:numFmt w:val="bullet"/>
      <w:lvlText w:val="·"/>
      <w:lvlJc w:val="left"/>
      <w:pPr>
        <w:ind w:left="1146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F483179"/>
    <w:multiLevelType w:val="hybridMultilevel"/>
    <w:tmpl w:val="765E6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11"/>
  </w:num>
  <w:num w:numId="10">
    <w:abstractNumId w:val="13"/>
  </w:num>
  <w:num w:numId="11">
    <w:abstractNumId w:val="10"/>
  </w:num>
  <w:num w:numId="12">
    <w:abstractNumId w:val="12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5E8"/>
    <w:rsid w:val="000005E8"/>
    <w:rsid w:val="00927EF1"/>
    <w:rsid w:val="00F5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84B7DD-0994-46FE-8670-093C0270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8B9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F528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528B9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F528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28B9"/>
    <w:rPr>
      <w:rFonts w:ascii="Arial" w:eastAsia="Times" w:hAnsi="Arial" w:cs="Times New Roman"/>
      <w:sz w:val="24"/>
      <w:szCs w:val="20"/>
      <w:lang w:eastAsia="fr-FR"/>
    </w:rPr>
  </w:style>
  <w:style w:type="paragraph" w:customStyle="1" w:styleId="Paragraphestandard">
    <w:name w:val="[Paragraphe standard]"/>
    <w:basedOn w:val="Normal"/>
    <w:uiPriority w:val="99"/>
    <w:rsid w:val="00F528B9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F528B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528B9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Puces Car"/>
    <w:link w:val="Paragraphedeliste"/>
    <w:uiPriority w:val="34"/>
    <w:rsid w:val="00F528B9"/>
    <w:rPr>
      <w:rFonts w:ascii="Arial" w:eastAsia="Times" w:hAnsi="Arial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785</Words>
  <Characters>4322</Characters>
  <Application>Microsoft Office Word</Application>
  <DocSecurity>0</DocSecurity>
  <Lines>36</Lines>
  <Paragraphs>10</Paragraphs>
  <ScaleCrop>false</ScaleCrop>
  <Company>Ministère des Armées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OTTENIN Sophie CNE</dc:creator>
  <cp:keywords/>
  <dc:description/>
  <cp:lastModifiedBy>OTTENIN Sophie CNE</cp:lastModifiedBy>
  <cp:revision>2</cp:revision>
  <dcterms:created xsi:type="dcterms:W3CDTF">2026-01-19T08:36:00Z</dcterms:created>
  <dcterms:modified xsi:type="dcterms:W3CDTF">2026-01-19T08:36:00Z</dcterms:modified>
</cp:coreProperties>
</file>